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B8" w:rsidRDefault="00AC37BA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ИНФОРМАЦИОННЫЕ РЕСУРСЫ РУП «ЦНИИКИВР»</w:t>
      </w:r>
    </w:p>
    <w:p w:rsidR="000B36B8" w:rsidRDefault="000B36B8">
      <w:pPr>
        <w:jc w:val="center"/>
        <w:rPr>
          <w:sz w:val="24"/>
          <w:szCs w:val="24"/>
          <w:lang w:eastAsia="zh-CN"/>
        </w:rPr>
      </w:pPr>
    </w:p>
    <w:tbl>
      <w:tblPr>
        <w:tblW w:w="145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55"/>
        <w:gridCol w:w="1593"/>
        <w:gridCol w:w="1989"/>
        <w:gridCol w:w="1656"/>
        <w:gridCol w:w="1656"/>
        <w:gridCol w:w="4184"/>
        <w:gridCol w:w="1545"/>
        <w:gridCol w:w="1482"/>
      </w:tblGrid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B36B8" w:rsidRDefault="00AC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регистрационного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свидетельства</w:t>
            </w:r>
            <w:proofErr w:type="spellEnd"/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Название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информационного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Структурное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подразделение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ответственное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координацию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ведению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хранению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информационных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ресурсов</w:t>
            </w:r>
            <w:proofErr w:type="spellEnd"/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Ответственное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лицо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должность</w:t>
            </w:r>
            <w:proofErr w:type="spellEnd"/>
            <w:r>
              <w:rPr>
                <w:sz w:val="22"/>
                <w:szCs w:val="22"/>
              </w:rPr>
              <w:t>, Ф..И.О.) /</w:t>
            </w:r>
            <w:proofErr w:type="spellStart"/>
            <w:r>
              <w:rPr>
                <w:sz w:val="22"/>
                <w:szCs w:val="22"/>
              </w:rPr>
              <w:t>подчиненная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организация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осуществляющие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хранение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информационных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контактный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ресурса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локальный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компьютер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размещения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др</w:t>
            </w:r>
            <w:proofErr w:type="spellEnd"/>
            <w:r>
              <w:rPr>
                <w:sz w:val="22"/>
                <w:szCs w:val="22"/>
              </w:rPr>
              <w:t>.)/</w:t>
            </w:r>
            <w:proofErr w:type="spellStart"/>
            <w:r>
              <w:rPr>
                <w:sz w:val="22"/>
                <w:szCs w:val="22"/>
              </w:rPr>
              <w:t>сетевой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глобальной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Интернет</w:t>
            </w:r>
            <w:proofErr w:type="spellEnd"/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B36B8" w:rsidRDefault="000B36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B36B8" w:rsidRDefault="00AC37B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Тип </w:t>
            </w:r>
            <w:proofErr w:type="spellStart"/>
            <w:r>
              <w:rPr>
                <w:sz w:val="22"/>
                <w:szCs w:val="22"/>
                <w:lang w:val="ru-RU"/>
              </w:rPr>
              <w:t>используе</w:t>
            </w:r>
            <w:proofErr w:type="spellEnd"/>
            <w:r>
              <w:rPr>
                <w:sz w:val="22"/>
                <w:szCs w:val="22"/>
                <w:lang w:val="ru-RU"/>
              </w:rPr>
              <w:t>-мой базы да</w:t>
            </w:r>
            <w:r w:rsidR="000B5606">
              <w:rPr>
                <w:sz w:val="22"/>
                <w:szCs w:val="22"/>
                <w:lang w:val="ru-RU"/>
              </w:rPr>
              <w:t>нных для хранения информа</w:t>
            </w:r>
            <w:r>
              <w:rPr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B36B8" w:rsidRDefault="000B36B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B36B8" w:rsidRDefault="00AC37B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Нормативный правовой акт или иной документ, </w:t>
            </w:r>
            <w:r w:rsidR="000B5606">
              <w:rPr>
                <w:sz w:val="22"/>
                <w:szCs w:val="22"/>
                <w:lang w:val="ru-RU"/>
              </w:rPr>
              <w:t>регламентирую-</w:t>
            </w:r>
            <w:proofErr w:type="spellStart"/>
            <w:r w:rsidR="000B5606">
              <w:rPr>
                <w:sz w:val="22"/>
                <w:szCs w:val="22"/>
                <w:lang w:val="ru-RU"/>
              </w:rPr>
              <w:t>щий</w:t>
            </w:r>
            <w:proofErr w:type="spellEnd"/>
            <w:r w:rsidR="000B5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0B5606">
              <w:rPr>
                <w:sz w:val="22"/>
                <w:szCs w:val="22"/>
                <w:lang w:val="ru-RU"/>
              </w:rPr>
              <w:t>функциониро-ва</w:t>
            </w:r>
            <w:r>
              <w:rPr>
                <w:sz w:val="22"/>
                <w:szCs w:val="22"/>
                <w:lang w:val="ru-RU"/>
              </w:rPr>
              <w:t>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ресурса </w:t>
            </w: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0700900656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23.06.2009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Государственный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межведомственная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база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обобщенных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данных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о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ресурсах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их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использовании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Заведующий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сектором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0B36B8" w:rsidRPr="007C02E9" w:rsidRDefault="007C02E9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Адиканко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И.И.</w:t>
            </w:r>
          </w:p>
          <w:p w:rsidR="000B36B8" w:rsidRDefault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 w:rsidR="00AC37BA"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DA3B9D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MS SQL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84BC3" w:rsidRDefault="00DA3B9D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Источником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формирования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БД </w:t>
            </w:r>
            <w:proofErr w:type="spellStart"/>
            <w:r>
              <w:rPr>
                <w:sz w:val="22"/>
                <w:szCs w:val="22"/>
                <w:lang w:eastAsia="zh-CN"/>
              </w:rPr>
              <w:t>является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 w:rsidR="00184BC3">
              <w:rPr>
                <w:sz w:val="22"/>
                <w:szCs w:val="22"/>
                <w:lang w:val="ru-RU" w:eastAsia="zh-CN"/>
              </w:rPr>
              <w:t xml:space="preserve">государственная статистическая отчетность по форме </w:t>
            </w:r>
            <w:proofErr w:type="spellStart"/>
            <w:r>
              <w:rPr>
                <w:sz w:val="22"/>
                <w:szCs w:val="22"/>
                <w:lang w:eastAsia="zh-CN"/>
              </w:rPr>
              <w:t>форма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 w:rsidR="00184BC3">
              <w:rPr>
                <w:sz w:val="22"/>
                <w:szCs w:val="22"/>
                <w:lang w:val="ru-RU" w:eastAsia="zh-CN"/>
              </w:rPr>
              <w:t>1-вода</w:t>
            </w:r>
            <w:r w:rsidR="00184BC3">
              <w:rPr>
                <w:sz w:val="22"/>
                <w:szCs w:val="22"/>
                <w:lang w:eastAsia="zh-CN"/>
              </w:rPr>
              <w:t xml:space="preserve"> </w:t>
            </w:r>
            <w:r w:rsidR="00184BC3"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</w:t>
            </w:r>
            <w:r w:rsidR="00184BC3">
              <w:rPr>
                <w:sz w:val="22"/>
                <w:szCs w:val="22"/>
                <w:lang w:val="ru-RU" w:eastAsia="zh-CN"/>
              </w:rPr>
              <w:lastRenderedPageBreak/>
              <w:t>ого комитета РБ от 11.11.2016 № 169</w:t>
            </w:r>
          </w:p>
          <w:p w:rsidR="00184BC3" w:rsidRDefault="00184BC3">
            <w:pPr>
              <w:jc w:val="both"/>
              <w:rPr>
                <w:sz w:val="22"/>
                <w:szCs w:val="22"/>
                <w:lang w:val="ru-RU" w:eastAsia="zh-CN"/>
              </w:rPr>
            </w:pPr>
          </w:p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85F54" w:rsidTr="00F413A7">
        <w:trPr>
          <w:trHeight w:val="1826"/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0870800074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07.03.2008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Государственный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zh-CN"/>
              </w:rPr>
              <w:t>раздел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» - </w:t>
            </w:r>
            <w:proofErr w:type="spellStart"/>
            <w:r>
              <w:rPr>
                <w:sz w:val="22"/>
                <w:szCs w:val="22"/>
                <w:lang w:eastAsia="zh-CN"/>
              </w:rPr>
              <w:t>база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данных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статотчетности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водопользователей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Заведующий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сектором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7C02E9" w:rsidRPr="007C02E9" w:rsidRDefault="007C02E9" w:rsidP="007C02E9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Адиканко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И.И.</w:t>
            </w:r>
          </w:p>
          <w:p w:rsidR="000B36B8" w:rsidRDefault="007C02E9" w:rsidP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Pr="00111AC0" w:rsidRDefault="00111AC0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Источником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формирования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БД </w:t>
            </w:r>
            <w:proofErr w:type="spellStart"/>
            <w:r>
              <w:rPr>
                <w:sz w:val="22"/>
                <w:szCs w:val="22"/>
                <w:lang w:eastAsia="zh-CN"/>
              </w:rPr>
              <w:t>является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 xml:space="preserve">государственная статистическая отчетность по форме </w:t>
            </w:r>
            <w:proofErr w:type="spellStart"/>
            <w:r>
              <w:rPr>
                <w:sz w:val="22"/>
                <w:szCs w:val="22"/>
                <w:lang w:eastAsia="zh-CN"/>
              </w:rPr>
              <w:t>форма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1-вода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статистического комитета РБ от 11.11.2016 № 169</w:t>
            </w:r>
            <w:r w:rsidR="00AC37BA"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B85F54" w:rsidTr="00F413A7">
        <w:trPr>
          <w:trHeight w:val="2733"/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0870800075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07.03.2008</w:t>
            </w:r>
          </w:p>
          <w:p w:rsidR="000B36B8" w:rsidRDefault="000B36B8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Государственный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zh-CN"/>
              </w:rPr>
              <w:t>раздел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» - </w:t>
            </w:r>
            <w:proofErr w:type="spellStart"/>
            <w:r>
              <w:rPr>
                <w:sz w:val="22"/>
                <w:szCs w:val="22"/>
                <w:lang w:eastAsia="zh-CN"/>
              </w:rPr>
              <w:t>база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данных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разрешений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специальное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водопользование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Заведующий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сектором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7C02E9" w:rsidRPr="007C02E9" w:rsidRDefault="007C02E9" w:rsidP="007C02E9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Адиканко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И.И.</w:t>
            </w:r>
          </w:p>
          <w:p w:rsidR="000B36B8" w:rsidRDefault="007C02E9" w:rsidP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1701303585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12.08.2013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Программно-</w:t>
            </w:r>
            <w:proofErr w:type="spellStart"/>
            <w:r>
              <w:rPr>
                <w:sz w:val="22"/>
                <w:szCs w:val="22"/>
                <w:lang w:eastAsia="zh-CN"/>
              </w:rPr>
              <w:t>техническое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средство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моделированию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скоростных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режимов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качества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воды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объектов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бассейнов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рек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Начальник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отдела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Корнеев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В.Н.</w:t>
            </w:r>
          </w:p>
          <w:p w:rsidR="000B36B8" w:rsidRDefault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360</w:t>
            </w:r>
            <w:r w:rsidR="00AC37BA">
              <w:rPr>
                <w:sz w:val="22"/>
                <w:szCs w:val="22"/>
                <w:lang w:eastAsia="zh-CN"/>
              </w:rPr>
              <w:t>-88-33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Dbase</w:t>
            </w:r>
            <w:proofErr w:type="spellEnd"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В-0031-01-2010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25.08.2010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Автоматизированная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информационная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система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Статотчетность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водопользователей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»     </w:t>
            </w:r>
            <w:proofErr w:type="spellStart"/>
            <w:r>
              <w:rPr>
                <w:sz w:val="22"/>
                <w:szCs w:val="22"/>
                <w:lang w:eastAsia="zh-CN"/>
              </w:rPr>
              <w:t>версия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7.0 2009г.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Заведующий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сектором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7C02E9" w:rsidRPr="007C02E9" w:rsidRDefault="007C02E9" w:rsidP="007C02E9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Адиканко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И.И.</w:t>
            </w:r>
          </w:p>
          <w:p w:rsidR="000B36B8" w:rsidRDefault="007C02E9" w:rsidP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1AC0" w:rsidRDefault="00111AC0" w:rsidP="00111AC0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Источником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формирования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БД </w:t>
            </w:r>
            <w:proofErr w:type="spellStart"/>
            <w:r>
              <w:rPr>
                <w:sz w:val="22"/>
                <w:szCs w:val="22"/>
                <w:lang w:eastAsia="zh-CN"/>
              </w:rPr>
              <w:t>является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 xml:space="preserve">государственная статистическая отчетность по форме </w:t>
            </w:r>
            <w:proofErr w:type="spellStart"/>
            <w:r>
              <w:rPr>
                <w:sz w:val="22"/>
                <w:szCs w:val="22"/>
                <w:lang w:eastAsia="zh-CN"/>
              </w:rPr>
              <w:t>форма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1-вода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val="ru-RU" w:eastAsia="zh-CN"/>
              </w:rPr>
              <w:t>(Минприроды) утвержденная Постановлением Национального статистического комитета РБ от 11.11.2016 № 169</w:t>
            </w:r>
          </w:p>
          <w:p w:rsidR="000B36B8" w:rsidRPr="00111AC0" w:rsidRDefault="000B36B8">
            <w:pPr>
              <w:jc w:val="both"/>
              <w:rPr>
                <w:sz w:val="22"/>
                <w:szCs w:val="22"/>
                <w:lang w:val="ru-RU"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val="ru-RU" w:eastAsia="zh-CN"/>
              </w:rPr>
            </w:pPr>
            <w:r>
              <w:rPr>
                <w:sz w:val="22"/>
                <w:szCs w:val="22"/>
                <w:lang w:val="ru-RU" w:eastAsia="zh-CN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В-0047-01-2011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25.01.2011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Автоматизированная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информационная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система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Разрешение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специальное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водопользование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»     </w:t>
            </w:r>
            <w:proofErr w:type="spellStart"/>
            <w:r>
              <w:rPr>
                <w:sz w:val="22"/>
                <w:szCs w:val="22"/>
                <w:lang w:eastAsia="zh-CN"/>
              </w:rPr>
              <w:t>версия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8.0 2010г.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Заведующий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сектором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7C02E9" w:rsidRPr="007C02E9" w:rsidRDefault="007C02E9" w:rsidP="007C02E9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Адиканко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И.И.</w:t>
            </w:r>
          </w:p>
          <w:p w:rsidR="000B36B8" w:rsidRDefault="007C02E9" w:rsidP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Paradox 5.0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7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0871606968 </w:t>
            </w:r>
            <w:proofErr w:type="spellStart"/>
            <w:r>
              <w:rPr>
                <w:sz w:val="22"/>
                <w:szCs w:val="22"/>
                <w:lang w:eastAsia="zh-CN"/>
              </w:rPr>
              <w:t>от</w:t>
            </w:r>
            <w:proofErr w:type="spellEnd"/>
          </w:p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03.03.2016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Информационная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база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данных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программного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обеспечения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построению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карт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рисков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наводнений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оперативным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данным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наблюдений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гидрологического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режима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Начальник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отдела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Корнеев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В.Н.</w:t>
            </w:r>
          </w:p>
          <w:p w:rsidR="000B36B8" w:rsidRDefault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360</w:t>
            </w:r>
            <w:r w:rsidR="00AC37BA">
              <w:rPr>
                <w:sz w:val="22"/>
                <w:szCs w:val="22"/>
                <w:lang w:eastAsia="zh-CN"/>
              </w:rPr>
              <w:t>-88-33</w:t>
            </w:r>
          </w:p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Dbase1701303585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№ 1871711520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12.04.2017 г.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ИБД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разделам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государственного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кадастра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разработкой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соответствующей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информационной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>
              <w:rPr>
                <w:sz w:val="22"/>
                <w:szCs w:val="22"/>
              </w:rPr>
              <w:t xml:space="preserve">) с </w:t>
            </w:r>
            <w:proofErr w:type="spellStart"/>
            <w:r>
              <w:rPr>
                <w:sz w:val="22"/>
                <w:szCs w:val="22"/>
              </w:rPr>
              <w:t>отражением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онлайн-режиме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обобщенных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данных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формате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таблиц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графиков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динамики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показателей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административно-территориальным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единицам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областям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районам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городам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областного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подчинения</w:t>
            </w:r>
            <w:proofErr w:type="spellEnd"/>
            <w:r>
              <w:rPr>
                <w:sz w:val="22"/>
                <w:szCs w:val="22"/>
              </w:rPr>
              <w:t xml:space="preserve"> и г. </w:t>
            </w:r>
            <w:proofErr w:type="spellStart"/>
            <w:r>
              <w:rPr>
                <w:sz w:val="22"/>
                <w:szCs w:val="22"/>
              </w:rPr>
              <w:t>Минску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речным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бассейнам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видам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экономической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Начальник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отдела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Корнеев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В.Н.</w:t>
            </w:r>
          </w:p>
          <w:p w:rsidR="000B36B8" w:rsidRDefault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360</w:t>
            </w:r>
            <w:r w:rsidR="00AC37BA">
              <w:rPr>
                <w:sz w:val="22"/>
                <w:szCs w:val="22"/>
                <w:lang w:eastAsia="zh-CN"/>
              </w:rPr>
              <w:t>-88-33</w:t>
            </w:r>
          </w:p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Pr>
              <w:jc w:val="both"/>
            </w:pPr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  <w:p w:rsidR="000B36B8" w:rsidRDefault="00AC37BA">
            <w:pPr>
              <w:jc w:val="both"/>
            </w:pPr>
            <w:proofErr w:type="spellStart"/>
            <w:r>
              <w:rPr>
                <w:sz w:val="22"/>
                <w:szCs w:val="22"/>
                <w:lang w:eastAsia="zh-CN"/>
              </w:rPr>
              <w:t>Интернет-ресурс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– http://178.172.161.32:8081/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Postgres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SQL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9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18717136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14.11.2017 г.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Веб-ориентированное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приложение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Оценка</w:t>
            </w:r>
            <w:proofErr w:type="spellEnd"/>
            <w:r>
              <w:rPr>
                <w:sz w:val="22"/>
                <w:szCs w:val="22"/>
              </w:rPr>
              <w:t xml:space="preserve"> экологичности </w:t>
            </w:r>
            <w:proofErr w:type="spellStart"/>
            <w:r>
              <w:rPr>
                <w:sz w:val="22"/>
                <w:szCs w:val="22"/>
              </w:rPr>
              <w:t>предприятия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0B36B8" w:rsidRDefault="000B36B8">
            <w:pPr>
              <w:jc w:val="both"/>
              <w:rPr>
                <w:sz w:val="22"/>
                <w:szCs w:val="22"/>
                <w:lang w:eastAsia="zh-CN"/>
              </w:rPr>
            </w:pPr>
          </w:p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____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Ученый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секретарь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Гриб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А.Д.</w:t>
            </w:r>
          </w:p>
          <w:p w:rsidR="000B36B8" w:rsidRDefault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 w:rsidR="00AC37BA">
              <w:rPr>
                <w:sz w:val="22"/>
                <w:szCs w:val="22"/>
                <w:lang w:eastAsia="zh-CN"/>
              </w:rPr>
              <w:t>7</w:t>
            </w:r>
            <w:r>
              <w:rPr>
                <w:sz w:val="22"/>
                <w:szCs w:val="22"/>
                <w:lang w:val="ru-RU" w:eastAsia="zh-CN"/>
              </w:rPr>
              <w:t>2</w:t>
            </w:r>
            <w:r w:rsidR="00AC37BA">
              <w:rPr>
                <w:sz w:val="22"/>
                <w:szCs w:val="22"/>
                <w:lang w:eastAsia="zh-CN"/>
              </w:rPr>
              <w:t>-05-23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42F6" w:rsidRDefault="00CC42F6" w:rsidP="00CC42F6">
            <w:r>
              <w:rPr>
                <w:sz w:val="22"/>
                <w:szCs w:val="22"/>
                <w:lang w:val="ru-RU" w:eastAsia="zh-CN"/>
              </w:rPr>
              <w:t>Интернет-ресурс -</w:t>
            </w:r>
          </w:p>
          <w:p w:rsidR="000B36B8" w:rsidRDefault="00AC37BA" w:rsidP="000B5606">
            <w:pPr>
              <w:jc w:val="both"/>
              <w:rPr>
                <w:sz w:val="22"/>
                <w:szCs w:val="22"/>
                <w:lang w:eastAsia="zh-CN"/>
              </w:rPr>
            </w:pPr>
            <w:r w:rsidRPr="000B5606">
              <w:rPr>
                <w:sz w:val="22"/>
                <w:szCs w:val="22"/>
                <w:lang w:eastAsia="zh-CN"/>
              </w:rPr>
              <w:t>htt</w:t>
            </w:r>
            <w:r>
              <w:rPr>
                <w:sz w:val="22"/>
                <w:szCs w:val="22"/>
                <w:lang w:eastAsia="zh-CN"/>
              </w:rPr>
              <w:t>р://</w:t>
            </w:r>
            <w:r w:rsidRPr="000B5606">
              <w:rPr>
                <w:sz w:val="22"/>
                <w:szCs w:val="22"/>
                <w:lang w:eastAsia="zh-CN"/>
              </w:rPr>
              <w:t>www.ecofactory</w:t>
            </w:r>
            <w:r>
              <w:rPr>
                <w:sz w:val="22"/>
                <w:szCs w:val="22"/>
                <w:lang w:eastAsia="zh-CN"/>
              </w:rPr>
              <w:t>.</w:t>
            </w:r>
            <w:r w:rsidRPr="000B5606">
              <w:rPr>
                <w:sz w:val="22"/>
                <w:szCs w:val="22"/>
                <w:lang w:eastAsia="zh-CN"/>
              </w:rPr>
              <w:t>by/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Pr="000B5606" w:rsidRDefault="000B5606" w:rsidP="000B5606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0B5606">
              <w:rPr>
                <w:sz w:val="22"/>
                <w:szCs w:val="22"/>
                <w:lang w:eastAsia="zh-CN"/>
              </w:rPr>
              <w:t>Mysql</w:t>
            </w:r>
            <w:proofErr w:type="spellEnd"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0B36B8">
            <w:pPr>
              <w:rPr>
                <w:sz w:val="22"/>
                <w:szCs w:val="22"/>
                <w:lang w:val="en-US" w:eastAsia="zh-CN"/>
              </w:rPr>
            </w:pPr>
          </w:p>
        </w:tc>
      </w:tr>
      <w:tr w:rsidR="00B85F54" w:rsidTr="00F413A7">
        <w:trPr>
          <w:jc w:val="center"/>
        </w:trPr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10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В-0159-01-2018 </w:t>
            </w:r>
          </w:p>
          <w:p w:rsidR="000B36B8" w:rsidRDefault="00AC37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25.09.2018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АИС «</w:t>
            </w:r>
            <w:proofErr w:type="spellStart"/>
            <w:r>
              <w:rPr>
                <w:sz w:val="22"/>
                <w:szCs w:val="22"/>
              </w:rPr>
              <w:t>Разрешение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спецводопользование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proofErr w:type="spellStart"/>
            <w:r>
              <w:rPr>
                <w:sz w:val="22"/>
                <w:szCs w:val="22"/>
              </w:rPr>
              <w:t>предназначенная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развития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информационного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пространства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удаленных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информационных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систем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авторизированным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доступом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обеспечение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выполнения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требований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законодательства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порядке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выдачи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водопользование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bookmarkStart w:id="0" w:name="__DdeLink__1584_716772089"/>
            <w:bookmarkEnd w:id="0"/>
            <w:proofErr w:type="spellStart"/>
            <w:r>
              <w:rPr>
                <w:sz w:val="22"/>
                <w:szCs w:val="22"/>
              </w:rPr>
              <w:t>постановление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Министров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Беларусь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марта</w:t>
            </w:r>
            <w:proofErr w:type="spellEnd"/>
            <w:r>
              <w:rPr>
                <w:sz w:val="22"/>
                <w:szCs w:val="22"/>
              </w:rPr>
              <w:t xml:space="preserve"> 2015 г. № 152), </w:t>
            </w:r>
            <w:proofErr w:type="spellStart"/>
            <w:r>
              <w:rPr>
                <w:sz w:val="22"/>
                <w:szCs w:val="22"/>
              </w:rPr>
              <w:t>включая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оптимизацию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процедуры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выдачи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разрешений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водопользование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юридическим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лицам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индивидуальным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предпринимателям</w:t>
            </w:r>
            <w:proofErr w:type="spellEnd"/>
            <w:r>
              <w:rPr>
                <w:sz w:val="22"/>
                <w:szCs w:val="22"/>
              </w:rPr>
              <w:t xml:space="preserve">, а </w:t>
            </w:r>
            <w:proofErr w:type="spellStart"/>
            <w:r>
              <w:rPr>
                <w:sz w:val="22"/>
                <w:szCs w:val="22"/>
              </w:rPr>
              <w:t>также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гражданам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Беларусь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lastRenderedPageBreak/>
              <w:t>Отдел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мониторинга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Заведующий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сектором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государственного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кадастра</w:t>
            </w:r>
            <w:proofErr w:type="spellEnd"/>
          </w:p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Республиканского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унитарного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предприятия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zh-CN"/>
              </w:rPr>
              <w:t>Центральный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научно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zh-CN"/>
              </w:rPr>
              <w:t>исследовательский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институт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комплексного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использования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водных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ресурсов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  <w:p w:rsidR="007C02E9" w:rsidRPr="007C02E9" w:rsidRDefault="007C02E9" w:rsidP="007C02E9">
            <w:pPr>
              <w:jc w:val="both"/>
              <w:rPr>
                <w:sz w:val="22"/>
                <w:szCs w:val="22"/>
                <w:lang w:val="ru-RU"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Адиканко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 xml:space="preserve"> И.И.</w:t>
            </w:r>
          </w:p>
          <w:p w:rsidR="000B36B8" w:rsidRDefault="007C02E9" w:rsidP="007C02E9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к.т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Локальный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компьютер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Минск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zh-CN"/>
              </w:rPr>
              <w:t>Славинского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1, </w:t>
            </w:r>
            <w:proofErr w:type="spellStart"/>
            <w:r>
              <w:rPr>
                <w:sz w:val="22"/>
                <w:szCs w:val="22"/>
                <w:lang w:eastAsia="zh-CN"/>
              </w:rPr>
              <w:t>корп</w:t>
            </w:r>
            <w:proofErr w:type="spellEnd"/>
            <w:r>
              <w:rPr>
                <w:sz w:val="22"/>
                <w:szCs w:val="22"/>
                <w:lang w:eastAsia="zh-CN"/>
              </w:rPr>
              <w:t>. 2</w:t>
            </w:r>
          </w:p>
          <w:p w:rsidR="000B36B8" w:rsidRDefault="00AC37BA">
            <w:proofErr w:type="spellStart"/>
            <w:r>
              <w:rPr>
                <w:sz w:val="22"/>
                <w:szCs w:val="22"/>
                <w:lang w:eastAsia="zh-CN"/>
              </w:rPr>
              <w:t>кабинет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212</w:t>
            </w:r>
          </w:p>
          <w:p w:rsidR="000B36B8" w:rsidRDefault="00AC37BA">
            <w:r>
              <w:rPr>
                <w:sz w:val="22"/>
                <w:szCs w:val="22"/>
                <w:lang w:val="ru-RU" w:eastAsia="zh-CN"/>
              </w:rPr>
              <w:t>Интернет-ресурс -</w:t>
            </w:r>
          </w:p>
          <w:p w:rsidR="000B36B8" w:rsidRDefault="00AC37BA">
            <w:r>
              <w:rPr>
                <w:sz w:val="22"/>
                <w:szCs w:val="22"/>
                <w:lang w:val="ru-RU" w:eastAsia="zh-CN"/>
              </w:rPr>
              <w:t>http://178.172.161.32:8018/http://178.172.161.32:8018/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PostgreSQL</w:t>
            </w:r>
            <w:proofErr w:type="spellEnd"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B85F54" w:rsidP="007B39BE">
            <w:pPr>
              <w:ind w:right="-1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П</w:t>
            </w:r>
            <w:r w:rsidR="00AC37BA">
              <w:rPr>
                <w:sz w:val="22"/>
                <w:szCs w:val="22"/>
                <w:lang w:eastAsia="zh-CN"/>
              </w:rPr>
              <w:t>остановление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C37BA">
              <w:rPr>
                <w:sz w:val="22"/>
                <w:szCs w:val="22"/>
                <w:lang w:eastAsia="zh-CN"/>
              </w:rPr>
              <w:t>Совета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C37BA">
              <w:rPr>
                <w:sz w:val="22"/>
                <w:szCs w:val="22"/>
                <w:lang w:eastAsia="zh-CN"/>
              </w:rPr>
              <w:t>Министров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C37BA">
              <w:rPr>
                <w:sz w:val="22"/>
                <w:szCs w:val="22"/>
                <w:lang w:eastAsia="zh-CN"/>
              </w:rPr>
              <w:t>Республики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C37BA">
              <w:rPr>
                <w:sz w:val="22"/>
                <w:szCs w:val="22"/>
                <w:lang w:eastAsia="zh-CN"/>
              </w:rPr>
              <w:t>Беларусь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C37BA">
              <w:rPr>
                <w:sz w:val="22"/>
                <w:szCs w:val="22"/>
                <w:lang w:eastAsia="zh-CN"/>
              </w:rPr>
              <w:t>от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2 </w:t>
            </w:r>
            <w:proofErr w:type="spellStart"/>
            <w:r w:rsidR="00AC37BA">
              <w:rPr>
                <w:sz w:val="22"/>
                <w:szCs w:val="22"/>
                <w:lang w:eastAsia="zh-CN"/>
              </w:rPr>
              <w:t>марта</w:t>
            </w:r>
            <w:proofErr w:type="spellEnd"/>
            <w:r w:rsidR="00AC37BA">
              <w:rPr>
                <w:sz w:val="22"/>
                <w:szCs w:val="22"/>
                <w:lang w:eastAsia="zh-CN"/>
              </w:rPr>
              <w:t xml:space="preserve"> 2015 г. № 152</w:t>
            </w:r>
          </w:p>
        </w:tc>
      </w:tr>
    </w:tbl>
    <w:p w:rsidR="000B36B8" w:rsidRPr="00304C4D" w:rsidRDefault="00AC37BA" w:rsidP="00304C4D">
      <w:pPr>
        <w:rPr>
          <w:sz w:val="22"/>
          <w:szCs w:val="22"/>
        </w:rPr>
      </w:pPr>
      <w:r>
        <w:lastRenderedPageBreak/>
        <w:br w:type="page"/>
      </w:r>
      <w:bookmarkStart w:id="1" w:name="_GoBack"/>
      <w:bookmarkEnd w:id="1"/>
    </w:p>
    <w:p w:rsidR="000B36B8" w:rsidRDefault="00AC37BA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>ИНФОРМАЦИОННЫЕ РЕСУРСЫ ГЛОБАЛЬНОЙ СЕТИ ИНТЕРНЕТ (ИНТЕРНЕТ-САЙТ) РУП «ЦНИИКИВР»</w:t>
      </w:r>
    </w:p>
    <w:p w:rsidR="000B36B8" w:rsidRDefault="000B36B8">
      <w:pPr>
        <w:jc w:val="center"/>
        <w:rPr>
          <w:sz w:val="24"/>
          <w:szCs w:val="24"/>
          <w:lang w:eastAsia="zh-CN"/>
        </w:rPr>
      </w:pPr>
    </w:p>
    <w:tbl>
      <w:tblPr>
        <w:tblW w:w="1456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39"/>
        <w:gridCol w:w="2076"/>
        <w:gridCol w:w="2162"/>
        <w:gridCol w:w="2162"/>
        <w:gridCol w:w="2095"/>
        <w:gridCol w:w="2464"/>
        <w:gridCol w:w="1236"/>
        <w:gridCol w:w="1826"/>
      </w:tblGrid>
      <w:tr w:rsidR="000B36B8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36B8" w:rsidRDefault="00AC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proofErr w:type="spellStart"/>
            <w:r>
              <w:rPr>
                <w:sz w:val="24"/>
                <w:szCs w:val="24"/>
              </w:rPr>
              <w:t>регистрационного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свидетельства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Обладатель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ресурса</w:t>
            </w:r>
            <w:proofErr w:type="spellEnd"/>
          </w:p>
          <w:p w:rsidR="000B36B8" w:rsidRDefault="000B3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Ответственное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осуществляющее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должность</w:t>
            </w:r>
            <w:proofErr w:type="spellEnd"/>
            <w:r>
              <w:rPr>
                <w:sz w:val="24"/>
                <w:szCs w:val="24"/>
              </w:rPr>
              <w:t xml:space="preserve">, Ф.И.О., </w:t>
            </w:r>
            <w:proofErr w:type="spellStart"/>
            <w:r>
              <w:rPr>
                <w:sz w:val="24"/>
                <w:szCs w:val="24"/>
              </w:rPr>
              <w:t>контактный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глобальной</w:t>
            </w:r>
            <w:proofErr w:type="spellEnd"/>
          </w:p>
          <w:p w:rsidR="000B36B8" w:rsidRDefault="00AC37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 xml:space="preserve">Тип </w:t>
            </w:r>
            <w:proofErr w:type="spellStart"/>
            <w:r>
              <w:rPr>
                <w:sz w:val="22"/>
                <w:szCs w:val="22"/>
                <w:lang w:val="ru-RU"/>
              </w:rPr>
              <w:t>используе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-мой базы данных для хранения </w:t>
            </w:r>
            <w:proofErr w:type="spellStart"/>
            <w:r>
              <w:rPr>
                <w:sz w:val="22"/>
                <w:szCs w:val="22"/>
                <w:lang w:val="ru-RU"/>
              </w:rPr>
              <w:t>информа-ции</w:t>
            </w:r>
            <w:proofErr w:type="spellEnd"/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ru-RU"/>
              </w:rPr>
              <w:t>Нормативный правовой акт или иной документ, регламентирую-</w:t>
            </w:r>
            <w:proofErr w:type="spellStart"/>
            <w:r>
              <w:rPr>
                <w:sz w:val="22"/>
                <w:szCs w:val="22"/>
                <w:lang w:val="ru-RU"/>
              </w:rPr>
              <w:t>щий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функционирова-ние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ресурса</w:t>
            </w:r>
          </w:p>
        </w:tc>
      </w:tr>
      <w:tr w:rsidR="000B36B8">
        <w:trPr>
          <w:jc w:val="center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1871102359 </w:t>
            </w:r>
            <w:proofErr w:type="spellStart"/>
            <w:r>
              <w:rPr>
                <w:sz w:val="24"/>
                <w:szCs w:val="24"/>
                <w:lang w:eastAsia="zh-CN"/>
              </w:rPr>
              <w:t>от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21.10.2011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Официальный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сайт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Республиканского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унитарного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предприятия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zh-CN"/>
              </w:rPr>
              <w:t>Центральный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научно-исследовательский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институт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комплексного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использования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водных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ресурсов</w:t>
            </w:r>
            <w:proofErr w:type="spellEnd"/>
            <w:r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Республиканское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унитарное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предприятие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zh-CN"/>
              </w:rPr>
              <w:t>Центральный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научно-исследовательский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институт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комплексного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использования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водных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ресурсов</w:t>
            </w:r>
            <w:proofErr w:type="spellEnd"/>
            <w:r>
              <w:rPr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Заведующий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сектором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государственного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водного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кадастра</w:t>
            </w:r>
            <w:proofErr w:type="spellEnd"/>
          </w:p>
          <w:p w:rsidR="000B36B8" w:rsidRPr="007438B8" w:rsidRDefault="007438B8">
            <w:pPr>
              <w:jc w:val="both"/>
              <w:rPr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sz w:val="24"/>
                <w:szCs w:val="24"/>
                <w:lang w:val="ru-RU" w:eastAsia="zh-CN"/>
              </w:rPr>
              <w:t>Адиканко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 Иван Игоревич</w:t>
            </w:r>
          </w:p>
          <w:p w:rsidR="000B36B8" w:rsidRDefault="007438B8">
            <w:pPr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2"/>
                <w:szCs w:val="22"/>
                <w:lang w:val="ru-RU" w:eastAsia="zh-CN"/>
              </w:rPr>
              <w:t>к.т</w:t>
            </w:r>
            <w:proofErr w:type="spellEnd"/>
            <w:r>
              <w:rPr>
                <w:sz w:val="22"/>
                <w:szCs w:val="22"/>
                <w:lang w:val="ru-RU" w:eastAsia="zh-CN"/>
              </w:rPr>
              <w:t>.</w:t>
            </w:r>
            <w:r>
              <w:rPr>
                <w:sz w:val="22"/>
                <w:szCs w:val="22"/>
                <w:lang w:eastAsia="zh-CN"/>
              </w:rPr>
              <w:t>2</w:t>
            </w:r>
            <w:r>
              <w:rPr>
                <w:sz w:val="22"/>
                <w:szCs w:val="22"/>
                <w:lang w:val="ru-RU" w:eastAsia="zh-CN"/>
              </w:rPr>
              <w:t>72</w:t>
            </w:r>
            <w:r>
              <w:rPr>
                <w:sz w:val="22"/>
                <w:szCs w:val="22"/>
                <w:lang w:eastAsia="zh-CN"/>
              </w:rPr>
              <w:t>-93-31</w:t>
            </w:r>
          </w:p>
          <w:p w:rsidR="000B36B8" w:rsidRDefault="000B36B8">
            <w:pPr>
              <w:jc w:val="both"/>
              <w:rPr>
                <w:sz w:val="24"/>
                <w:szCs w:val="24"/>
                <w:lang w:eastAsia="zh-CN"/>
              </w:rPr>
            </w:pPr>
          </w:p>
          <w:p w:rsidR="000B36B8" w:rsidRDefault="000B36B8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htt</w:t>
            </w:r>
            <w:proofErr w:type="spellEnd"/>
            <w:r>
              <w:rPr>
                <w:sz w:val="24"/>
                <w:szCs w:val="24"/>
                <w:lang w:eastAsia="zh-CN"/>
              </w:rPr>
              <w:t>р://</w:t>
            </w:r>
            <w:r>
              <w:rPr>
                <w:sz w:val="24"/>
                <w:szCs w:val="24"/>
                <w:lang w:val="en-US" w:eastAsia="zh-CN"/>
              </w:rPr>
              <w:t>www.cricuwr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4"/>
                <w:szCs w:val="24"/>
                <w:lang w:val="en-US" w:eastAsia="zh-CN"/>
              </w:rPr>
              <w:t>by/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Default="00AC37BA">
            <w:pPr>
              <w:rPr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sz w:val="24"/>
                <w:szCs w:val="24"/>
                <w:lang w:val="en-US" w:eastAsia="zh-CN"/>
              </w:rPr>
              <w:t>Posgresql</w:t>
            </w:r>
            <w:proofErr w:type="spellEnd"/>
            <w:r>
              <w:rPr>
                <w:sz w:val="24"/>
                <w:szCs w:val="24"/>
                <w:lang w:val="en-US" w:eastAsia="zh-CN"/>
              </w:rPr>
              <w:t xml:space="preserve"> 9.2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B36B8" w:rsidRPr="000B5606" w:rsidRDefault="00AC37BA">
            <w:pPr>
              <w:rPr>
                <w:sz w:val="24"/>
                <w:szCs w:val="24"/>
                <w:lang w:val="ru-RU" w:eastAsia="zh-CN"/>
              </w:rPr>
            </w:pPr>
            <w:r w:rsidRPr="000B5606">
              <w:rPr>
                <w:sz w:val="24"/>
                <w:szCs w:val="24"/>
                <w:lang w:val="ru-RU" w:eastAsia="zh-CN"/>
              </w:rPr>
              <w:t>Положение о сайте (РУП “ЦНИИКИВР”)</w:t>
            </w:r>
          </w:p>
        </w:tc>
      </w:tr>
    </w:tbl>
    <w:p w:rsidR="000B36B8" w:rsidRDefault="000B36B8">
      <w:pPr>
        <w:rPr>
          <w:sz w:val="24"/>
          <w:szCs w:val="24"/>
          <w:lang w:eastAsia="zh-CN"/>
        </w:rPr>
      </w:pPr>
    </w:p>
    <w:p w:rsidR="000B36B8" w:rsidRDefault="000B36B8"/>
    <w:p w:rsidR="000B36B8" w:rsidRDefault="000B36B8">
      <w:pPr>
        <w:spacing w:line="180" w:lineRule="exact"/>
        <w:rPr>
          <w:sz w:val="18"/>
          <w:szCs w:val="18"/>
          <w:lang w:val="ru-RU"/>
        </w:rPr>
      </w:pPr>
    </w:p>
    <w:p w:rsidR="000B36B8" w:rsidRDefault="000B36B8"/>
    <w:sectPr w:rsidR="000B36B8" w:rsidSect="00CC1A94">
      <w:headerReference w:type="default" r:id="rId6"/>
      <w:pgSz w:w="16838" w:h="11906" w:orient="landscape"/>
      <w:pgMar w:top="568" w:right="1134" w:bottom="851" w:left="1134" w:header="1701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D3" w:rsidRDefault="00892CD3">
      <w:r>
        <w:separator/>
      </w:r>
    </w:p>
  </w:endnote>
  <w:endnote w:type="continuationSeparator" w:id="0">
    <w:p w:rsidR="00892CD3" w:rsidRDefault="0089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D3" w:rsidRDefault="00892CD3">
      <w:r>
        <w:separator/>
      </w:r>
    </w:p>
  </w:footnote>
  <w:footnote w:type="continuationSeparator" w:id="0">
    <w:p w:rsidR="00892CD3" w:rsidRDefault="0089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B8" w:rsidRDefault="000B36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B8"/>
    <w:rsid w:val="000B36B8"/>
    <w:rsid w:val="000B5606"/>
    <w:rsid w:val="00111AC0"/>
    <w:rsid w:val="00184BC3"/>
    <w:rsid w:val="00304C4D"/>
    <w:rsid w:val="007438B8"/>
    <w:rsid w:val="007B39BE"/>
    <w:rsid w:val="007C02E9"/>
    <w:rsid w:val="0082504F"/>
    <w:rsid w:val="00892CD3"/>
    <w:rsid w:val="00AA18D1"/>
    <w:rsid w:val="00AC37BA"/>
    <w:rsid w:val="00B85F54"/>
    <w:rsid w:val="00CC1A94"/>
    <w:rsid w:val="00CC42F6"/>
    <w:rsid w:val="00DA3B9D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4B0D"/>
  <w15:docId w15:val="{A507502B-2155-49B3-8E16-822E1DAC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AF"/>
    <w:rPr>
      <w:rFonts w:ascii="Times New Roman" w:eastAsia="Times New Roman" w:hAnsi="Times New Roman" w:cs="Times New Roman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CC1A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1A94"/>
    <w:rPr>
      <w:rFonts w:ascii="Segoe UI" w:eastAsia="Times New Roman" w:hAnsi="Segoe UI" w:cs="Segoe UI"/>
      <w:sz w:val="18"/>
      <w:szCs w:val="18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123</cp:lastModifiedBy>
  <cp:revision>21</cp:revision>
  <cp:lastPrinted>2019-04-01T12:02:00Z</cp:lastPrinted>
  <dcterms:created xsi:type="dcterms:W3CDTF">2019-02-08T06:06:00Z</dcterms:created>
  <dcterms:modified xsi:type="dcterms:W3CDTF">2020-03-26T07:56:00Z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